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Attendees: Jesse Bolinger, Michael Hruska, Sarah Baebler-Hall, Ashley West, Charla </w:t>
      </w: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Schmid</w:t>
      </w:r>
      <w:r w:rsidDel="00000000" w:rsidR="00000000" w:rsidRPr="00000000">
        <w:rPr>
          <w:rtl w:val="0"/>
        </w:rPr>
        <w:t xml:space="preserve">, Michelle Lents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The agenda is as follows: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Minutes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Agenda Approval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of Executive Assistant Amanda McVann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Skipped for this meeting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Center Accessibility Updates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Michael: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Currently compiling report from what was found in the accessibility study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Few updates:</w:t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Changing accessibility bathroom from front entrance to women’s bathroom by the back-accessibility entrance</w:t>
      </w:r>
    </w:p>
    <w:p w:rsidR="00000000" w:rsidDel="00000000" w:rsidP="00000000" w:rsidRDefault="00000000" w:rsidRPr="00000000" w14:paraId="0000000F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Will be cost-effective way to reduce cost</w:t>
      </w:r>
    </w:p>
    <w:p w:rsidR="00000000" w:rsidDel="00000000" w:rsidP="00000000" w:rsidRDefault="00000000" w:rsidRPr="00000000" w14:paraId="00000010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Bathroom must be checked for a drain and the angle of the drain to make sure it is in compliance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Minor changes from the study: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Lines must be repainted</w:t>
      </w:r>
    </w:p>
    <w:p w:rsidR="00000000" w:rsidDel="00000000" w:rsidP="00000000" w:rsidRDefault="00000000" w:rsidRPr="00000000" w14:paraId="00000013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One space was not six-inches in compliance, but may be in compliance once repainted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Jesse: try to see if it’s possible to bring a guide-dog or wheelchair through it</w:t>
      </w:r>
    </w:p>
    <w:p w:rsidR="00000000" w:rsidDel="00000000" w:rsidP="00000000" w:rsidRDefault="00000000" w:rsidRPr="00000000" w14:paraId="00000015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Michael: can schedule some time to do that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Other signs need to be put up and will consult with Sarah about that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Blind/Visually-Impaired: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Sarah met with career planners and went through programmatic accessibility</w:t>
      </w:r>
    </w:p>
    <w:p w:rsidR="00000000" w:rsidDel="00000000" w:rsidP="00000000" w:rsidRDefault="00000000" w:rsidRPr="00000000" w14:paraId="00000019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None of the software is updated and needs to be updated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Sarah:</w:t>
      </w:r>
    </w:p>
    <w:p w:rsidR="00000000" w:rsidDel="00000000" w:rsidP="00000000" w:rsidRDefault="00000000" w:rsidRPr="00000000" w14:paraId="0000001B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shd w:fill="f2f2f7" w:val="clear"/>
          <w:rtl w:val="0"/>
        </w:rPr>
        <w:t xml:space="preserve">Brian Dennis is working on the screen reader/mag. for the computers on the state level. How does that affect our timeline for getting things done?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Have fliers that are in an accessible digital format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Magnifier and screen reader was not working and accessible despite being on the computer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One Stop Certification Accessibility Standards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Ashley: we are probably going to be a month behind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Evaluation will most likely take place the end of January/beginning of February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Complete self-assessment six-months ahead of time before the evaluation (suggestion by the state)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Evaluate and fill any gaps prior to the evaluation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Needs: </w:t>
      </w:r>
    </w:p>
    <w:p w:rsidR="00000000" w:rsidDel="00000000" w:rsidP="00000000" w:rsidRDefault="00000000" w:rsidRPr="00000000" w14:paraId="00000025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Referral form (Ashley is currently working on)</w:t>
      </w:r>
    </w:p>
    <w:p w:rsidR="00000000" w:rsidDel="00000000" w:rsidP="00000000" w:rsidRDefault="00000000" w:rsidRPr="00000000" w14:paraId="00000026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Address gaps for physical and programmatic accessibility from study</w:t>
      </w:r>
    </w:p>
    <w:p w:rsidR="00000000" w:rsidDel="00000000" w:rsidP="00000000" w:rsidRDefault="00000000" w:rsidRPr="00000000" w14:paraId="00000027">
      <w:pPr>
        <w:numPr>
          <w:ilvl w:val="5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Try to submit within the next week in order to schedule a time to meet with the Core Partners to address the gaps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Public Comment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NEW BUSINESS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Establish Next Meeting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Wednesday, December 7th 2022 @ 9 AM via Zoom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Adjournment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Action Items: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Michael &amp; Jesse need to schedule time to see if the space is guide-dog or wheelchair compliant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Tuesday or Wednesday afternoon is best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Upcoming meetings: 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Wednesday, December 7th 2022 @ 9 AM via Zoom</w:t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jc w:val="center"/>
      <w:rPr>
        <w:rFonts w:ascii="Playfair Display" w:cs="Playfair Display" w:eastAsia="Playfair Display" w:hAnsi="Playfair Display"/>
        <w:sz w:val="36"/>
        <w:szCs w:val="36"/>
      </w:rPr>
    </w:pPr>
    <w:r w:rsidDel="00000000" w:rsidR="00000000" w:rsidRPr="00000000">
      <w:rPr>
        <w:rFonts w:ascii="Playfair Display" w:cs="Playfair Display" w:eastAsia="Playfair Display" w:hAnsi="Playfair Display"/>
        <w:sz w:val="36"/>
        <w:szCs w:val="36"/>
        <w:rtl w:val="0"/>
      </w:rPr>
      <w:t xml:space="preserve">Southwest Iowa Local Workforce Development Board Disability Access Committee Meeting Minutes - 11/7/22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